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8504D" w14:textId="46623DE2" w:rsidR="00C272E5" w:rsidRPr="007C32A9" w:rsidRDefault="00CB4254" w:rsidP="00194E17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451A6731" w14:textId="2726E9A2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C01BAF0" w14:textId="77777777" w:rsidR="00CA3081" w:rsidRDefault="00CA3081" w:rsidP="00CA3081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</w:t>
      </w:r>
      <w:r w:rsidRPr="009D5A8D">
        <w:rPr>
          <w:rFonts w:asciiTheme="minorHAnsi" w:hAnsiTheme="minorHAnsi"/>
          <w:szCs w:val="22"/>
        </w:rPr>
        <w:t xml:space="preserve">jedná: </w:t>
      </w:r>
      <w:r w:rsidRPr="009D5A8D">
        <w:rPr>
          <w:szCs w:val="22"/>
        </w:rPr>
        <w:t>Ing. František Pavlík, Ph.D.</w:t>
      </w:r>
      <w:r>
        <w:rPr>
          <w:szCs w:val="22"/>
        </w:rPr>
        <w:t>,</w:t>
      </w:r>
      <w:r w:rsidRPr="009D5A8D">
        <w:rPr>
          <w:szCs w:val="22"/>
        </w:rPr>
        <w:t xml:space="preserve"> </w:t>
      </w:r>
      <w:r w:rsidRPr="009D5A8D">
        <w:rPr>
          <w:rFonts w:asciiTheme="minorHAnsi" w:hAnsiTheme="minorHAnsi"/>
          <w:szCs w:val="22"/>
        </w:rPr>
        <w:t>ředitel Sekce</w:t>
      </w:r>
      <w:r>
        <w:rPr>
          <w:rFonts w:asciiTheme="minorHAnsi" w:hAnsiTheme="minorHAnsi"/>
          <w:szCs w:val="22"/>
        </w:rPr>
        <w:t xml:space="preserve"> krajinotvorby</w:t>
      </w:r>
    </w:p>
    <w:p w14:paraId="596D4E6C" w14:textId="77777777" w:rsidR="00CA3081" w:rsidRPr="00C82405" w:rsidRDefault="00CA3081" w:rsidP="00CA3081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Pr="00C82405">
        <w:rPr>
          <w:szCs w:val="22"/>
        </w:rPr>
        <w:t>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>
        <w:rPr>
          <w:szCs w:val="22"/>
        </w:rPr>
        <w:t>Bc. Miroslavem Říčařem</w:t>
      </w:r>
    </w:p>
    <w:p w14:paraId="268C76BF" w14:textId="0D64F2CF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0730CECB" w14:textId="77777777" w:rsidR="00C34EF5" w:rsidRPr="00C34EF5" w:rsidRDefault="00C34EF5" w:rsidP="00C34EF5">
      <w:pPr>
        <w:shd w:val="clear" w:color="auto" w:fill="FFFFFF"/>
        <w:spacing w:after="0" w:line="264" w:lineRule="auto"/>
        <w:rPr>
          <w:b/>
          <w:bCs/>
          <w:szCs w:val="22"/>
        </w:rPr>
      </w:pPr>
      <w:r w:rsidRPr="00C34EF5">
        <w:rPr>
          <w:b/>
          <w:bCs/>
          <w:szCs w:val="22"/>
        </w:rPr>
        <w:t>VEČEŘA-MELIORACE, v.o.s.</w:t>
      </w:r>
    </w:p>
    <w:p w14:paraId="7679E45C" w14:textId="77777777" w:rsidR="00C34EF5" w:rsidRPr="00C34EF5" w:rsidRDefault="00C34EF5" w:rsidP="00C34EF5">
      <w:pPr>
        <w:shd w:val="clear" w:color="auto" w:fill="FFFFFF"/>
        <w:spacing w:after="0" w:line="264" w:lineRule="auto"/>
        <w:rPr>
          <w:szCs w:val="22"/>
        </w:rPr>
      </w:pPr>
      <w:r w:rsidRPr="00C34EF5">
        <w:rPr>
          <w:szCs w:val="22"/>
        </w:rPr>
        <w:t>se sídlem: 696 34 Žarošice 208</w:t>
      </w:r>
    </w:p>
    <w:p w14:paraId="3D3A9A7A" w14:textId="77777777" w:rsidR="00C34EF5" w:rsidRPr="00C34EF5" w:rsidRDefault="00C34EF5" w:rsidP="00C34EF5">
      <w:pPr>
        <w:shd w:val="clear" w:color="auto" w:fill="FFFFFF"/>
        <w:spacing w:after="0" w:line="264" w:lineRule="auto"/>
        <w:rPr>
          <w:szCs w:val="22"/>
        </w:rPr>
      </w:pPr>
      <w:r w:rsidRPr="00C34EF5">
        <w:rPr>
          <w:szCs w:val="22"/>
        </w:rPr>
        <w:t>IČO: 47905913</w:t>
      </w:r>
    </w:p>
    <w:p w14:paraId="0C451A4F" w14:textId="77777777" w:rsidR="00C34EF5" w:rsidRPr="00C34EF5" w:rsidRDefault="00C34EF5" w:rsidP="00C34EF5">
      <w:pPr>
        <w:shd w:val="clear" w:color="auto" w:fill="FFFFFF"/>
        <w:spacing w:after="0" w:line="264" w:lineRule="auto"/>
        <w:rPr>
          <w:szCs w:val="22"/>
        </w:rPr>
      </w:pPr>
      <w:r w:rsidRPr="00C34EF5">
        <w:rPr>
          <w:szCs w:val="22"/>
        </w:rPr>
        <w:t>zapsaná v obchodním rejstříku vedeném Krajským soudem v Brně, oddíl A, vložka 5063</w:t>
      </w:r>
    </w:p>
    <w:p w14:paraId="520EEFF6" w14:textId="77777777" w:rsidR="00C34EF5" w:rsidRPr="00C34EF5" w:rsidRDefault="00C34EF5" w:rsidP="00C34EF5">
      <w:pPr>
        <w:shd w:val="clear" w:color="auto" w:fill="FFFFFF"/>
        <w:spacing w:after="0" w:line="264" w:lineRule="auto"/>
        <w:rPr>
          <w:szCs w:val="22"/>
        </w:rPr>
      </w:pPr>
      <w:r w:rsidRPr="00C34EF5">
        <w:rPr>
          <w:szCs w:val="22"/>
        </w:rPr>
        <w:t>zastoupená Janem Večeřou, společníkem</w:t>
      </w:r>
    </w:p>
    <w:p w14:paraId="41BD294A" w14:textId="77777777" w:rsidR="00C34EF5" w:rsidRDefault="00C34EF5" w:rsidP="00C34EF5">
      <w:pPr>
        <w:shd w:val="clear" w:color="auto" w:fill="FFFFFF"/>
        <w:spacing w:after="0" w:line="264" w:lineRule="auto"/>
        <w:rPr>
          <w:szCs w:val="22"/>
        </w:rPr>
      </w:pPr>
      <w:r w:rsidRPr="00C34EF5">
        <w:rPr>
          <w:szCs w:val="22"/>
        </w:rPr>
        <w:t xml:space="preserve">Zastoupen při převzetí: Jan Večeřa </w:t>
      </w:r>
    </w:p>
    <w:p w14:paraId="1D3F5BCE" w14:textId="00FB3F6F" w:rsidR="00C272E5" w:rsidRPr="00C82405" w:rsidRDefault="00C272E5" w:rsidP="00C34EF5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366D5E01" w14:textId="77777777" w:rsidR="00CA3081" w:rsidRPr="00043824" w:rsidRDefault="00CA3081" w:rsidP="00CA3081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1CBC28FA" w14:textId="77777777" w:rsidR="00CA3081" w:rsidRDefault="00CA3081" w:rsidP="00CA3081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797CC5C6" w14:textId="77777777" w:rsidR="00CA3081" w:rsidRDefault="00CA3081" w:rsidP="00CA3081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2BC3DA8" w14:textId="77777777" w:rsidR="00CA3081" w:rsidRDefault="00CA3081" w:rsidP="00CA3081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4A963245" w14:textId="77777777" w:rsidR="00CA3081" w:rsidRDefault="00CA3081" w:rsidP="00CA3081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7F134B8B" w14:textId="77777777" w:rsidR="00CA3081" w:rsidRPr="00043824" w:rsidRDefault="00CA3081" w:rsidP="00CA3081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22460278" w14:textId="77777777" w:rsidR="00CA3081" w:rsidRPr="00C82405" w:rsidRDefault="00CA3081" w:rsidP="00CA3081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</w:t>
      </w:r>
      <w:r w:rsidRPr="00C82405">
        <w:rPr>
          <w:szCs w:val="22"/>
        </w:rPr>
        <w:t>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72D96984" w14:textId="77777777" w:rsidR="00CA3081" w:rsidRPr="00C82405" w:rsidRDefault="00CA3081" w:rsidP="00CA3081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2B607787" w14:textId="77777777" w:rsidR="00CA3081" w:rsidRDefault="00C272E5" w:rsidP="00CA3081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82405">
        <w:rPr>
          <w:szCs w:val="22"/>
        </w:rPr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="00CA3081" w:rsidRPr="00C82405">
        <w:rPr>
          <w:szCs w:val="22"/>
          <w:highlight w:val="yellow"/>
        </w:rPr>
        <w:t>…</w:t>
      </w:r>
      <w:proofErr w:type="gramEnd"/>
      <w:r w:rsidR="00CA3081" w:rsidRPr="00C82405">
        <w:rPr>
          <w:szCs w:val="22"/>
          <w:highlight w:val="yellow"/>
        </w:rPr>
        <w:t>………………………..</w:t>
      </w:r>
      <w:r w:rsidR="00CA3081">
        <w:rPr>
          <w:szCs w:val="22"/>
        </w:rPr>
        <w:t xml:space="preserve"> </w:t>
      </w:r>
    </w:p>
    <w:p w14:paraId="2ED648FD" w14:textId="77777777" w:rsidR="00CA3081" w:rsidRPr="006B6AB0" w:rsidRDefault="00CA3081" w:rsidP="00CA3081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742E7B">
        <w:rPr>
          <w:i/>
          <w:szCs w:val="22"/>
          <w:highlight w:val="yellow"/>
        </w:rPr>
        <w:t>(při vícedenním přebírání většího počtu objektů od jednoho Bývalého poskytovatele služeb uvést datum ve formě od-do)</w:t>
      </w:r>
    </w:p>
    <w:p w14:paraId="6D99AD14" w14:textId="6DBAEEAB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</w:p>
    <w:p w14:paraId="77729544" w14:textId="01160849" w:rsidR="0033126A" w:rsidRPr="00FF6C54" w:rsidRDefault="00C272E5" w:rsidP="00FF6C54">
      <w:pPr>
        <w:pStyle w:val="Zkladntext"/>
        <w:spacing w:after="240"/>
        <w:jc w:val="both"/>
        <w:rPr>
          <w:rFonts w:cs="Arial"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001BEE">
        <w:rPr>
          <w:b/>
          <w:sz w:val="28"/>
          <w:szCs w:val="28"/>
        </w:rPr>
        <w:t xml:space="preserve">  </w:t>
      </w:r>
      <w:r w:rsidR="00FF6C54" w:rsidRPr="00FF6C54">
        <w:rPr>
          <w:rFonts w:cs="Arial"/>
          <w:b/>
          <w:sz w:val="28"/>
          <w:szCs w:val="28"/>
        </w:rPr>
        <w:t>„</w:t>
      </w:r>
      <w:proofErr w:type="gramEnd"/>
      <w:r w:rsidR="00AA7FE3">
        <w:rPr>
          <w:rFonts w:cs="Arial"/>
          <w:b/>
          <w:sz w:val="28"/>
          <w:szCs w:val="28"/>
        </w:rPr>
        <w:t>COO, k</w:t>
      </w:r>
      <w:r w:rsidR="006A2AC0">
        <w:rPr>
          <w:rFonts w:cs="Arial"/>
          <w:b/>
          <w:sz w:val="28"/>
          <w:szCs w:val="28"/>
        </w:rPr>
        <w:t>anál K7 Trníček</w:t>
      </w:r>
      <w:r w:rsidR="00AA7FE3">
        <w:rPr>
          <w:rFonts w:cs="Arial"/>
          <w:b/>
          <w:sz w:val="28"/>
          <w:szCs w:val="28"/>
        </w:rPr>
        <w:t xml:space="preserve">, </w:t>
      </w:r>
      <w:r w:rsidR="006A2AC0">
        <w:rPr>
          <w:rFonts w:cs="Arial"/>
          <w:b/>
          <w:sz w:val="28"/>
          <w:szCs w:val="28"/>
        </w:rPr>
        <w:t>R</w:t>
      </w:r>
      <w:r w:rsidR="00AA7FE3">
        <w:rPr>
          <w:rFonts w:cs="Arial"/>
          <w:b/>
          <w:sz w:val="28"/>
          <w:szCs w:val="28"/>
        </w:rPr>
        <w:t>HPV</w:t>
      </w:r>
      <w:r w:rsidR="006A2AC0">
        <w:rPr>
          <w:rFonts w:cs="Arial"/>
          <w:b/>
          <w:sz w:val="28"/>
          <w:szCs w:val="28"/>
        </w:rPr>
        <w:t xml:space="preserve"> Bulhary - Přítluky</w:t>
      </w:r>
    </w:p>
    <w:p w14:paraId="24D5EFD3" w14:textId="77777777" w:rsidR="00A85EC9" w:rsidRPr="00A85EC9" w:rsidRDefault="00C272E5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tbl>
      <w:tblPr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126"/>
        <w:gridCol w:w="1276"/>
        <w:gridCol w:w="2551"/>
      </w:tblGrid>
      <w:tr w:rsidR="00DE2291" w14:paraId="10B375ED" w14:textId="77777777" w:rsidTr="00DE2291">
        <w:trPr>
          <w:trHeight w:val="593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5E42E0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14:paraId="4138615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objekty a zařízení staveb</w:t>
            </w:r>
          </w:p>
          <w:p w14:paraId="2AFA476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8275CA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DA0F9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Délka/</w:t>
            </w:r>
          </w:p>
          <w:p w14:paraId="48453B16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vodní plocha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406BE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pozn.</w:t>
            </w:r>
          </w:p>
        </w:tc>
      </w:tr>
      <w:tr w:rsidR="00DE2291" w14:paraId="03099748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FC2D7" w14:textId="6EA6E8C8" w:rsidR="00DE2291" w:rsidRDefault="0051051E" w:rsidP="0051051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COO Nové Mlýny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AA51" w14:textId="77835B42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0000120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E9A3F" w14:textId="6EE756BC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6544" w14:textId="51489A11" w:rsidR="00DE2291" w:rsidRDefault="00DE2291" w:rsidP="0051051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</w:t>
            </w:r>
            <w:r w:rsidR="0051051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 elektrárně PM</w:t>
            </w:r>
          </w:p>
        </w:tc>
      </w:tr>
      <w:tr w:rsidR="00DE2291" w14:paraId="54A72C50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D53C4" w14:textId="6BEA0791" w:rsidR="00DE2291" w:rsidRDefault="0051051E" w:rsidP="0051051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Trníček I. stavba krytý kanál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BF22D" w14:textId="2E7C7AFE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121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6A1E2" w14:textId="6528F987" w:rsidR="00DE2291" w:rsidRDefault="0051051E" w:rsidP="0051051E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3,140</w:t>
            </w:r>
            <w:r w:rsidR="00DE2291">
              <w:rPr>
                <w:rFonts w:ascii="Arial" w:hAnsi="Arial" w:cs="Arial"/>
                <w:sz w:val="18"/>
                <w:szCs w:val="18"/>
                <w:lang w:eastAsia="en-US"/>
              </w:rPr>
              <w:t xml:space="preserve">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2667" w14:textId="37DA2D7D" w:rsidR="00DE2291" w:rsidRPr="00CA3081" w:rsidRDefault="0051051E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 7 DN 1400 a DN </w:t>
            </w:r>
            <w:proofErr w:type="gramStart"/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700</w:t>
            </w:r>
            <w:r w:rsidR="00EA66C7"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 </w:t>
            </w:r>
            <w:r w:rsidR="00EA66C7" w:rsidRPr="00CA3081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>trubní</w:t>
            </w:r>
            <w:proofErr w:type="gramEnd"/>
            <w:r w:rsidR="00EA66C7" w:rsidRPr="00CA3081">
              <w:rPr>
                <w:rFonts w:ascii="Arial" w:eastAsiaTheme="minorHAnsi" w:hAnsi="Arial" w:cs="Arial"/>
                <w:i/>
                <w:sz w:val="20"/>
                <w:szCs w:val="20"/>
                <w:lang w:eastAsia="en-US"/>
              </w:rPr>
              <w:t xml:space="preserve"> kanál DN 500 k ČSP 10, délka 115 m</w:t>
            </w:r>
          </w:p>
        </w:tc>
      </w:tr>
      <w:tr w:rsidR="00DE2291" w14:paraId="7A1AD92A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BCC4F" w14:textId="52437C0A" w:rsidR="00DE2291" w:rsidRDefault="0051051E" w:rsidP="0051051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Trníček – katodová ochrana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648DD" w14:textId="041EA1D5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122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64044" w14:textId="64EF4653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65D0" w14:textId="3DE31D11" w:rsidR="00DE2291" w:rsidRPr="00CA3081" w:rsidRDefault="00EA66C7" w:rsidP="0051051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krytý kanál</w:t>
            </w:r>
          </w:p>
        </w:tc>
      </w:tr>
      <w:tr w:rsidR="00DE2291" w14:paraId="0C153A74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A2328" w14:textId="30EB48CE" w:rsidR="00DE2291" w:rsidRDefault="0051051E" w:rsidP="0051051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Trníček – segmentový uzávěr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EB89" w14:textId="0D32EF50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123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29EF8" w14:textId="368CDADF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4C69" w14:textId="06C775A0" w:rsidR="00DE2291" w:rsidRPr="00CA3081" w:rsidRDefault="00C34EF5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</w:t>
            </w:r>
            <w:r w:rsidR="0051051E"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ýtokový objekt ČSP 9</w:t>
            </w:r>
          </w:p>
        </w:tc>
      </w:tr>
      <w:tr w:rsidR="00DE2291" w14:paraId="2E967B4F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0339B" w14:textId="15430ADE" w:rsidR="00DE2291" w:rsidRDefault="0051051E" w:rsidP="0051051E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Trníček II. stavba otevřený kanál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77C70" w14:textId="37B66BD7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124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9221" w14:textId="0CFD3ACC" w:rsidR="00DE2291" w:rsidRDefault="0051051E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3,682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D3BC" w14:textId="77AC200D" w:rsidR="00DE2291" w:rsidRPr="00CA3081" w:rsidRDefault="0051051E" w:rsidP="0051051E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travní drn</w:t>
            </w:r>
          </w:p>
        </w:tc>
      </w:tr>
      <w:tr w:rsidR="00DE2291" w14:paraId="437E39F3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55F63" w14:textId="660A7A81" w:rsidR="00DE2291" w:rsidRDefault="00AA7FE3" w:rsidP="0051051E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Bulhary – Přítluky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kanál 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 xml:space="preserve"> 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E9E72" w14:textId="0A3B896B" w:rsidR="00DE2291" w:rsidRDefault="00DE2291" w:rsidP="0051051E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</w:t>
            </w:r>
            <w:r w:rsidR="0051051E">
              <w:rPr>
                <w:rFonts w:ascii="Arial" w:hAnsi="Arial" w:cs="Arial"/>
                <w:sz w:val="18"/>
                <w:szCs w:val="18"/>
                <w:lang w:eastAsia="en-US"/>
              </w:rPr>
              <w:t>71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8E5" w14:textId="7B3238D4" w:rsidR="00DE2291" w:rsidRDefault="0051051E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2,678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25A0" w14:textId="450EB9D1" w:rsidR="00DE2291" w:rsidRPr="00CA3081" w:rsidRDefault="0051051E" w:rsidP="00EA66C7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0,930 km trubní kanál</w:t>
            </w:r>
            <w:r w:rsidR="00EA66C7" w:rsidRPr="00CA308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EA66C7" w:rsidRPr="00CA30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ocelový podzemní vodojem</w:t>
            </w:r>
          </w:p>
        </w:tc>
      </w:tr>
      <w:tr w:rsidR="00084C66" w14:paraId="7C2B713B" w14:textId="77777777" w:rsidTr="001A150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DDB6" w14:textId="533D8EF7" w:rsidR="00084C66" w:rsidRDefault="00AA7FE3" w:rsidP="00084C66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Bulhary – Přítluky kanál </w:t>
            </w:r>
            <w:r w:rsidR="00084C6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B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77518" w14:textId="08BC310D" w:rsidR="00084C66" w:rsidRDefault="00084C66" w:rsidP="00084C6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5020000072-11201000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FBBA" w14:textId="12756D6D" w:rsidR="00084C66" w:rsidRDefault="00084C66" w:rsidP="00084C66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1,433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D886" w14:textId="65DF392E" w:rsidR="00084C66" w:rsidRDefault="00084C66" w:rsidP="00084C66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0,672 km trubní kanál</w:t>
            </w:r>
          </w:p>
        </w:tc>
      </w:tr>
      <w:tr w:rsidR="00084C66" w14:paraId="43552147" w14:textId="77777777" w:rsidTr="00F155A3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11C5" w14:textId="36A69B47" w:rsidR="00084C66" w:rsidRDefault="00AA7FE3" w:rsidP="00084C66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Bulhary – Přítluky kanál  </w:t>
            </w:r>
            <w:r w:rsidR="00084C66">
              <w:rPr>
                <w:rFonts w:ascii="Arial" w:hAnsi="Arial" w:cs="Arial"/>
                <w:sz w:val="18"/>
                <w:szCs w:val="18"/>
                <w:lang w:eastAsia="en-US"/>
              </w:rPr>
              <w:t>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A219" w14:textId="1514F4D4" w:rsidR="00084C66" w:rsidRDefault="00084C66" w:rsidP="00084C6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5020000073-11201000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36E0D" w14:textId="28A0CCD7" w:rsidR="00084C66" w:rsidRDefault="00084C66" w:rsidP="00084C66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1,420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C1CF" w14:textId="0737E559" w:rsidR="00084C66" w:rsidRDefault="00084C66" w:rsidP="00084C66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0,500 km trubní kanál</w:t>
            </w:r>
          </w:p>
        </w:tc>
      </w:tr>
      <w:tr w:rsidR="00084C66" w14:paraId="7F160858" w14:textId="77777777" w:rsidTr="00BE5148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A7F26" w14:textId="13B6EB81" w:rsidR="00084C66" w:rsidRDefault="00AA7FE3" w:rsidP="00084C66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Bulhary – Přítluky kanál </w:t>
            </w:r>
            <w:r w:rsidR="00084C66">
              <w:rPr>
                <w:rFonts w:ascii="Arial" w:hAnsi="Arial" w:cs="Arial"/>
                <w:sz w:val="18"/>
                <w:szCs w:val="18"/>
                <w:lang w:eastAsia="en-US"/>
              </w:rPr>
              <w:t>D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A2616" w14:textId="02555C4E" w:rsidR="00084C66" w:rsidRDefault="00084C66" w:rsidP="00084C6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5020000074-11201000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3D842" w14:textId="20E0615D" w:rsidR="00084C66" w:rsidRDefault="00084C66" w:rsidP="00084C66">
            <w:pPr>
              <w:spacing w:after="0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3,150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33A4" w14:textId="19DA6054" w:rsidR="00084C66" w:rsidRDefault="00084C66" w:rsidP="00084C66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  <w:lang w:eastAsia="en-US"/>
              </w:rPr>
            </w:pPr>
          </w:p>
        </w:tc>
      </w:tr>
      <w:tr w:rsidR="00084C66" w14:paraId="4FC9E751" w14:textId="77777777" w:rsidTr="0050064C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0E4F" w14:textId="00BEA2F7" w:rsidR="00084C66" w:rsidRDefault="00AA7FE3" w:rsidP="00084C66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Bulhary – Přítluky kanál  </w:t>
            </w:r>
            <w:r w:rsidR="00084C66">
              <w:rPr>
                <w:rFonts w:ascii="Arial" w:hAnsi="Arial" w:cs="Arial"/>
                <w:sz w:val="18"/>
                <w:szCs w:val="18"/>
                <w:lang w:eastAsia="en-US"/>
              </w:rPr>
              <w:t>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A139" w14:textId="7D849D2B" w:rsidR="00084C66" w:rsidRDefault="00084C66" w:rsidP="00084C6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5020000075-11201000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EE36" w14:textId="2B95C55E" w:rsidR="00084C66" w:rsidRDefault="00084C66" w:rsidP="00084C66">
            <w:pPr>
              <w:spacing w:after="0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1,450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53AC" w14:textId="2B435219" w:rsidR="00084C66" w:rsidRDefault="00084C66" w:rsidP="00084C66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  <w:lang w:eastAsia="en-US"/>
              </w:rPr>
            </w:pPr>
          </w:p>
        </w:tc>
      </w:tr>
      <w:tr w:rsidR="00084C66" w14:paraId="5DBC9A0E" w14:textId="77777777" w:rsidTr="00084C66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B1C39" w14:textId="15B00559" w:rsidR="00084C66" w:rsidRDefault="00AA7FE3" w:rsidP="00084C66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RHPV Bulhary – Přítluky kanál </w:t>
            </w:r>
            <w:r w:rsidR="00084C66">
              <w:rPr>
                <w:rFonts w:ascii="Arial" w:hAnsi="Arial" w:cs="Arial"/>
                <w:sz w:val="18"/>
                <w:szCs w:val="18"/>
                <w:lang w:eastAsia="en-US"/>
              </w:rPr>
              <w:t xml:space="preserve"> 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43963" w14:textId="2E239DE4" w:rsidR="00084C66" w:rsidRDefault="00084C66" w:rsidP="00084C6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5020000076-11201000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694C" w14:textId="07787D5B" w:rsidR="00084C66" w:rsidRDefault="00084C66" w:rsidP="00084C66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1,797 km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7CC0" w14:textId="2CF81CFE" w:rsidR="00084C66" w:rsidRDefault="00084C66" w:rsidP="00084C66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DN 800</w:t>
            </w:r>
          </w:p>
        </w:tc>
      </w:tr>
    </w:tbl>
    <w:p w14:paraId="276EEFCB" w14:textId="77777777" w:rsidR="00A85EC9" w:rsidRDefault="00A85EC9" w:rsidP="00A85EC9">
      <w:pPr>
        <w:jc w:val="both"/>
        <w:rPr>
          <w:rFonts w:ascii="Arial" w:hAnsi="Arial" w:cs="Arial"/>
          <w:color w:val="0000FF"/>
          <w:sz w:val="24"/>
        </w:rPr>
      </w:pPr>
    </w:p>
    <w:p w14:paraId="2C741C8E" w14:textId="18C496F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236ADC1A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>předal a Přebírající převzal v souladu se</w:t>
      </w:r>
      <w:r w:rsidR="00DE2291">
        <w:rPr>
          <w:szCs w:val="22"/>
        </w:rPr>
        <w:t> 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DE2291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r w:rsidR="00692593" w:rsidRPr="00692593">
        <w:rPr>
          <w:szCs w:val="22"/>
          <w:highlight w:val="yellow"/>
        </w:rPr>
        <w:t>………</w:t>
      </w:r>
      <w:r w:rsidR="00D90C49" w:rsidRPr="00692593">
        <w:rPr>
          <w:szCs w:val="22"/>
          <w:highlight w:val="yellow"/>
        </w:rPr>
        <w:t>.</w:t>
      </w:r>
      <w:r w:rsidR="00D90C49">
        <w:rPr>
          <w:szCs w:val="22"/>
        </w:rPr>
        <w:t xml:space="preserve"> 20</w:t>
      </w:r>
      <w:r w:rsidR="00C34EF5">
        <w:rPr>
          <w:szCs w:val="22"/>
        </w:rPr>
        <w:t>2</w:t>
      </w:r>
      <w:r w:rsidR="00692593">
        <w:rPr>
          <w:szCs w:val="22"/>
        </w:rPr>
        <w:t>5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>výše uveden</w:t>
      </w:r>
      <w:r w:rsidRPr="00410021">
        <w:rPr>
          <w:szCs w:val="22"/>
        </w:rPr>
        <w:t xml:space="preserve">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</w:t>
      </w:r>
      <w:r w:rsidR="00DE2291">
        <w:rPr>
          <w:szCs w:val="22"/>
        </w:rPr>
        <w:t> </w:t>
      </w:r>
      <w:r w:rsidRPr="00410021">
        <w:rPr>
          <w:szCs w:val="22"/>
        </w:rPr>
        <w:t>nim</w:t>
      </w:r>
      <w:r w:rsidR="00DE2291">
        <w:rPr>
          <w:szCs w:val="22"/>
        </w:rPr>
        <w:t xml:space="preserve">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0715A6F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8F6DC1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26284A1B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2054D4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2054D4">
        <w:rPr>
          <w:szCs w:val="22"/>
        </w:rPr>
        <w:t>y a</w:t>
      </w:r>
      <w:r w:rsidRPr="00B958E4">
        <w:rPr>
          <w:szCs w:val="22"/>
        </w:rPr>
        <w:t xml:space="preserve">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2054D4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274C9239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</w:p>
    <w:p w14:paraId="7848828C" w14:textId="12D2C754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75895B79" w14:textId="2E162D8D" w:rsidR="00C272E5" w:rsidRPr="00194E17" w:rsidRDefault="00C272E5" w:rsidP="00194E17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  <w:r w:rsidRPr="006B6AB0">
        <w:rPr>
          <w:color w:val="FF0000"/>
          <w:szCs w:val="22"/>
        </w:rPr>
        <w:t xml:space="preserve">                        </w:t>
      </w:r>
    </w:p>
    <w:p w14:paraId="2C57ADAC" w14:textId="77777777" w:rsidR="00CA3081" w:rsidRDefault="00CA3081" w:rsidP="00CA3081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80"/>
        <w:gridCol w:w="3066"/>
        <w:gridCol w:w="3214"/>
      </w:tblGrid>
      <w:tr w:rsidR="00C272E5" w14:paraId="378593DC" w14:textId="77777777" w:rsidTr="00194E17">
        <w:trPr>
          <w:trHeight w:val="1909"/>
        </w:trPr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337162E3" w14:textId="77777777" w:rsidR="00CA3081" w:rsidRPr="00410021" w:rsidRDefault="00CA3081" w:rsidP="00CA3081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2AEB1133" w:rsidR="00C272E5" w:rsidRPr="004C1A9D" w:rsidRDefault="00CA3081" w:rsidP="0033126A">
            <w:pPr>
              <w:spacing w:after="0" w:line="264" w:lineRule="auto"/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 xml:space="preserve">Bc. </w:t>
            </w:r>
            <w:r w:rsidRPr="0033126A">
              <w:rPr>
                <w:i/>
                <w:szCs w:val="22"/>
              </w:rPr>
              <w:t>Miroslav Říčař</w:t>
            </w:r>
            <w:r w:rsidR="0033126A" w:rsidRPr="0033126A">
              <w:rPr>
                <w:i/>
                <w:szCs w:val="22"/>
              </w:rPr>
              <w:t xml:space="preserve"> 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8308A5D" w14:textId="77777777" w:rsidR="00CA3081" w:rsidRPr="00410021" w:rsidRDefault="00CA3081" w:rsidP="00CA3081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75BA90F7" w14:textId="77777777" w:rsidR="00C34EF5" w:rsidRPr="0033126A" w:rsidRDefault="00C34EF5" w:rsidP="00C34EF5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VEČEŘA-MELIORACE, v.o.s</w:t>
            </w:r>
            <w:r w:rsidRPr="0033126A">
              <w:rPr>
                <w:szCs w:val="22"/>
              </w:rPr>
              <w:t xml:space="preserve">. </w:t>
            </w:r>
          </w:p>
          <w:p w14:paraId="11585A74" w14:textId="5BD64679" w:rsidR="00C34EF5" w:rsidRPr="0033126A" w:rsidRDefault="00C34EF5" w:rsidP="00C34EF5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0592DE66" w14:textId="465A8119" w:rsidR="00C34EF5" w:rsidRPr="004C1A9D" w:rsidRDefault="00C34EF5" w:rsidP="00C34EF5">
            <w:pPr>
              <w:spacing w:after="0" w:line="264" w:lineRule="auto"/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Jan Večeřa</w:t>
            </w:r>
          </w:p>
          <w:p w14:paraId="1720E7B0" w14:textId="3534A77A" w:rsidR="00C272E5" w:rsidRPr="004C1A9D" w:rsidRDefault="00C272E5" w:rsidP="0033126A">
            <w:pPr>
              <w:spacing w:after="0" w:line="264" w:lineRule="auto"/>
              <w:jc w:val="center"/>
              <w:rPr>
                <w:i/>
                <w:szCs w:val="22"/>
              </w:rPr>
            </w:pP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ACA6B6D" w14:textId="77777777" w:rsidR="00CA3081" w:rsidRPr="00410021" w:rsidRDefault="00CA3081" w:rsidP="00CA3081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33714504" w14:textId="77777777" w:rsidR="00CA3081" w:rsidRDefault="00CA3081" w:rsidP="00CA3081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1B718C16" w14:textId="77777777" w:rsidR="00CA3081" w:rsidRDefault="00CA3081" w:rsidP="00CA3081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6E17F577" w14:textId="77777777" w:rsidR="00CA3081" w:rsidRPr="004C1A9D" w:rsidRDefault="00CA3081" w:rsidP="00CA3081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22B44896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5D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5D2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-</w:t>
    </w:r>
    <w:r>
      <w:t xml:space="preserve">  Příloha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118166">
    <w:abstractNumId w:val="7"/>
  </w:num>
  <w:num w:numId="2" w16cid:durableId="292250061">
    <w:abstractNumId w:val="6"/>
  </w:num>
  <w:num w:numId="3" w16cid:durableId="112577956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73945499">
    <w:abstractNumId w:val="5"/>
  </w:num>
  <w:num w:numId="5" w16cid:durableId="349143033">
    <w:abstractNumId w:val="2"/>
  </w:num>
  <w:num w:numId="6" w16cid:durableId="8802199">
    <w:abstractNumId w:val="13"/>
  </w:num>
  <w:num w:numId="7" w16cid:durableId="1849517530">
    <w:abstractNumId w:val="0"/>
  </w:num>
  <w:num w:numId="8" w16cid:durableId="1109739821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270560">
    <w:abstractNumId w:val="12"/>
  </w:num>
  <w:num w:numId="10" w16cid:durableId="9891421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793898">
    <w:abstractNumId w:val="3"/>
  </w:num>
  <w:num w:numId="12" w16cid:durableId="1959095011">
    <w:abstractNumId w:val="8"/>
  </w:num>
  <w:num w:numId="13" w16cid:durableId="184643475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BEE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C66"/>
    <w:rsid w:val="00084F72"/>
    <w:rsid w:val="00094A1C"/>
    <w:rsid w:val="000A2840"/>
    <w:rsid w:val="000B23F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4E17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1C9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54D4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0CA0"/>
    <w:rsid w:val="003013C1"/>
    <w:rsid w:val="00302FF3"/>
    <w:rsid w:val="00315D29"/>
    <w:rsid w:val="00321F20"/>
    <w:rsid w:val="00326EF8"/>
    <w:rsid w:val="00330000"/>
    <w:rsid w:val="0033126A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051E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43E1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593"/>
    <w:rsid w:val="0069267C"/>
    <w:rsid w:val="00695255"/>
    <w:rsid w:val="00696998"/>
    <w:rsid w:val="006969B1"/>
    <w:rsid w:val="006A2AC0"/>
    <w:rsid w:val="006A49C9"/>
    <w:rsid w:val="006A6967"/>
    <w:rsid w:val="006A75D2"/>
    <w:rsid w:val="006B110B"/>
    <w:rsid w:val="006B3155"/>
    <w:rsid w:val="006C0400"/>
    <w:rsid w:val="006C2865"/>
    <w:rsid w:val="006C650E"/>
    <w:rsid w:val="006C78CA"/>
    <w:rsid w:val="006D01F6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8F6DC1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5EC9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6E2D"/>
    <w:rsid w:val="00AA7187"/>
    <w:rsid w:val="00AA7FE3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1B68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4EF5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971F5"/>
    <w:rsid w:val="00CA3081"/>
    <w:rsid w:val="00CA3C51"/>
    <w:rsid w:val="00CA53F7"/>
    <w:rsid w:val="00CA5C94"/>
    <w:rsid w:val="00CB2559"/>
    <w:rsid w:val="00CB3BDE"/>
    <w:rsid w:val="00CB4254"/>
    <w:rsid w:val="00CB5D67"/>
    <w:rsid w:val="00CB6211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337C2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0C49"/>
    <w:rsid w:val="00D916D3"/>
    <w:rsid w:val="00D95656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08BD"/>
    <w:rsid w:val="00DE2291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BA4"/>
    <w:rsid w:val="00EA3E4C"/>
    <w:rsid w:val="00EA66C7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6C5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34EF5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schemas.microsoft.com/office/2006/documentManagement/types"/>
    <ds:schemaRef ds:uri="4085a4f5-5f40-4143-b221-75ee5dde648a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8662c659-72ab-411b-b755-fbef5cbbde18"/>
  </ds:schemaRefs>
</ds:datastoreItem>
</file>

<file path=customXml/itemProps4.xml><?xml version="1.0" encoding="utf-8"?>
<ds:datastoreItem xmlns:ds="http://schemas.openxmlformats.org/officeDocument/2006/customXml" ds:itemID="{5F0B6CCB-1B6A-4EFB-A5D2-3852742FE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506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3703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Kašpírková Michaela Ing.</cp:lastModifiedBy>
  <cp:revision>9</cp:revision>
  <cp:lastPrinted>2022-01-04T10:20:00Z</cp:lastPrinted>
  <dcterms:created xsi:type="dcterms:W3CDTF">2021-12-20T09:11:00Z</dcterms:created>
  <dcterms:modified xsi:type="dcterms:W3CDTF">2025-10-15T07:39:00Z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